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C956" w14:textId="77777777" w:rsidR="0084620E" w:rsidRPr="00AB4FCF" w:rsidRDefault="0084620E" w:rsidP="0084620E">
      <w:pPr>
        <w:spacing w:line="360" w:lineRule="auto"/>
        <w:jc w:val="center"/>
        <w:rPr>
          <w:b/>
          <w:bCs/>
          <w:sz w:val="32"/>
          <w:szCs w:val="32"/>
        </w:rPr>
      </w:pPr>
      <w:r w:rsidRPr="00AB4FCF">
        <w:rPr>
          <w:b/>
          <w:bCs/>
          <w:sz w:val="32"/>
          <w:szCs w:val="32"/>
        </w:rPr>
        <w:t>СДРУЖЕНИЕ „АСОЦИАЦИЯ НА ЗАВЪРШИЛИТЕ ТУЕС“</w:t>
      </w:r>
    </w:p>
    <w:p w14:paraId="29B89269" w14:textId="48094C31" w:rsidR="0084620E" w:rsidRPr="00AB4FCF" w:rsidRDefault="0084620E" w:rsidP="00AB4FCF">
      <w:pPr>
        <w:spacing w:line="360" w:lineRule="auto"/>
        <w:jc w:val="center"/>
        <w:rPr>
          <w:i/>
          <w:iCs/>
          <w:lang w:val="en-US"/>
        </w:rPr>
      </w:pPr>
      <w:r w:rsidRPr="00AB4FCF">
        <w:rPr>
          <w:i/>
          <w:iCs/>
        </w:rPr>
        <w:t xml:space="preserve">ЕИК: </w:t>
      </w:r>
      <w:r w:rsidRPr="00AB4FCF">
        <w:rPr>
          <w:b/>
          <w:bCs/>
          <w:i/>
          <w:iCs/>
        </w:rPr>
        <w:t>176870108</w:t>
      </w:r>
      <w:r w:rsidRPr="00AB4FCF">
        <w:rPr>
          <w:i/>
          <w:iCs/>
        </w:rPr>
        <w:br/>
      </w:r>
      <w:r w:rsidRPr="00AB4FCF">
        <w:rPr>
          <w:b/>
          <w:bCs/>
          <w:i/>
          <w:iCs/>
        </w:rPr>
        <w:t>БЪЛГАРИЯ</w:t>
      </w:r>
      <w:r w:rsidRPr="00AB4FCF">
        <w:rPr>
          <w:i/>
          <w:iCs/>
        </w:rPr>
        <w:t xml:space="preserve">, гр. </w:t>
      </w:r>
      <w:r w:rsidRPr="00AB4FCF">
        <w:rPr>
          <w:b/>
          <w:bCs/>
          <w:i/>
          <w:iCs/>
        </w:rPr>
        <w:t>София, п.к. 1750</w:t>
      </w:r>
      <w:r w:rsidRPr="00AB4FCF">
        <w:rPr>
          <w:i/>
          <w:iCs/>
        </w:rPr>
        <w:t xml:space="preserve">, ж.к. </w:t>
      </w:r>
      <w:r w:rsidRPr="00AB4FCF">
        <w:rPr>
          <w:b/>
          <w:bCs/>
          <w:i/>
          <w:iCs/>
        </w:rPr>
        <w:t>Младост 1</w:t>
      </w:r>
      <w:r w:rsidRPr="00AB4FCF">
        <w:rPr>
          <w:i/>
          <w:iCs/>
        </w:rPr>
        <w:t xml:space="preserve">, ул. </w:t>
      </w:r>
      <w:r w:rsidRPr="00AB4FCF">
        <w:rPr>
          <w:b/>
          <w:bCs/>
          <w:i/>
          <w:iCs/>
        </w:rPr>
        <w:t>Владимир Пашов № 2</w:t>
      </w:r>
      <w:r w:rsidRPr="00AB4FCF">
        <w:rPr>
          <w:i/>
          <w:iCs/>
        </w:rPr>
        <w:br/>
        <w:t xml:space="preserve">Ел. поща: </w:t>
      </w:r>
      <w:hyperlink r:id="rId8" w:history="1">
        <w:r w:rsidRPr="00AB4FCF">
          <w:rPr>
            <w:rStyle w:val="Hyperlink"/>
            <w:i/>
            <w:iCs/>
          </w:rPr>
          <w:t>azues@elsys-bg.org</w:t>
        </w:r>
      </w:hyperlink>
      <w:r w:rsidRPr="00AB4FCF">
        <w:rPr>
          <w:i/>
          <w:iCs/>
        </w:rPr>
        <w:t xml:space="preserve">, Уебсайт: </w:t>
      </w:r>
      <w:hyperlink r:id="rId9" w:tgtFrame="_new" w:history="1">
        <w:r w:rsidRPr="00AB4FCF">
          <w:rPr>
            <w:rStyle w:val="Hyperlink"/>
            <w:i/>
            <w:iCs/>
          </w:rPr>
          <w:t>www.aztues.bg</w:t>
        </w:r>
      </w:hyperlink>
    </w:p>
    <w:p w14:paraId="28D58C5B" w14:textId="77777777" w:rsidR="0084620E" w:rsidRPr="00AB4FCF" w:rsidRDefault="0084620E" w:rsidP="0084620E">
      <w:pPr>
        <w:spacing w:line="360" w:lineRule="auto"/>
        <w:jc w:val="center"/>
        <w:rPr>
          <w:sz w:val="28"/>
          <w:szCs w:val="28"/>
        </w:rPr>
      </w:pPr>
      <w:r w:rsidRPr="00AB4FCF">
        <w:rPr>
          <w:b/>
          <w:bCs/>
          <w:sz w:val="28"/>
          <w:szCs w:val="28"/>
        </w:rPr>
        <w:t>ПОКАНА</w:t>
      </w:r>
    </w:p>
    <w:p w14:paraId="23763A1B" w14:textId="77777777" w:rsidR="0084620E" w:rsidRDefault="0084620E" w:rsidP="0084620E">
      <w:pPr>
        <w:spacing w:line="360" w:lineRule="auto"/>
        <w:jc w:val="center"/>
      </w:pPr>
      <w:r w:rsidRPr="00AB4FCF">
        <w:t>за свикване на Общо събрание на членовете</w:t>
      </w:r>
    </w:p>
    <w:p w14:paraId="1DE92891" w14:textId="77777777" w:rsidR="001475D7" w:rsidRPr="00AB4FCF" w:rsidRDefault="001475D7" w:rsidP="0084620E">
      <w:pPr>
        <w:spacing w:line="360" w:lineRule="auto"/>
        <w:jc w:val="center"/>
      </w:pPr>
    </w:p>
    <w:p w14:paraId="099FD662" w14:textId="59804546" w:rsidR="0084620E" w:rsidRDefault="0084620E" w:rsidP="0084620E">
      <w:pPr>
        <w:spacing w:line="360" w:lineRule="auto"/>
      </w:pPr>
      <w:r w:rsidRPr="00E50682">
        <w:t xml:space="preserve">На основание </w:t>
      </w:r>
      <w:r w:rsidRPr="00E50682">
        <w:rPr>
          <w:b/>
          <w:bCs/>
        </w:rPr>
        <w:t>чл. 26 от Закона за юридическите лица с нестопанска цел</w:t>
      </w:r>
      <w:r w:rsidRPr="00E50682">
        <w:t xml:space="preserve"> и чл. 22 и чл. 23 от Устава на Сдружение „Асоциация на завършилите ТУЕС“</w:t>
      </w:r>
      <w:r w:rsidR="00E50682" w:rsidRPr="00E50682">
        <w:t xml:space="preserve"> („АЗТУЕС“)</w:t>
      </w:r>
      <w:r w:rsidRPr="00E50682">
        <w:t xml:space="preserve">, както и въз основа на решение на Управителния съвет от </w:t>
      </w:r>
      <w:r w:rsidR="00772806">
        <w:t>11</w:t>
      </w:r>
      <w:r w:rsidRPr="00E50682">
        <w:t>.09.202</w:t>
      </w:r>
      <w:r w:rsidR="00772806">
        <w:t>6</w:t>
      </w:r>
      <w:r w:rsidRPr="00E50682">
        <w:t xml:space="preserve"> г.,</w:t>
      </w:r>
    </w:p>
    <w:p w14:paraId="7F24857A" w14:textId="77777777" w:rsidR="001475D7" w:rsidRPr="00E50682" w:rsidRDefault="001475D7" w:rsidP="0084620E">
      <w:pPr>
        <w:spacing w:line="360" w:lineRule="auto"/>
      </w:pPr>
    </w:p>
    <w:p w14:paraId="53F02665" w14:textId="77777777" w:rsidR="0084620E" w:rsidRPr="00E50682" w:rsidRDefault="0084620E" w:rsidP="0084620E">
      <w:pPr>
        <w:spacing w:line="360" w:lineRule="auto"/>
      </w:pPr>
      <w:r w:rsidRPr="00E50682">
        <w:rPr>
          <w:b/>
          <w:bCs/>
        </w:rPr>
        <w:t>Управителният съвет на Сдружението свиква Общо събрание на членовете</w:t>
      </w:r>
      <w:r w:rsidRPr="00E50682">
        <w:t>, което ще се проведе на:</w:t>
      </w:r>
    </w:p>
    <w:p w14:paraId="3EFDE4C1" w14:textId="1B5312AE" w:rsidR="0084620E" w:rsidRPr="00E50682" w:rsidRDefault="0084620E" w:rsidP="0084620E">
      <w:pPr>
        <w:spacing w:line="360" w:lineRule="auto"/>
      </w:pPr>
      <w:r w:rsidRPr="00E50682">
        <w:rPr>
          <w:b/>
          <w:bCs/>
        </w:rPr>
        <w:t xml:space="preserve">14 </w:t>
      </w:r>
      <w:r w:rsidR="00772806">
        <w:rPr>
          <w:b/>
          <w:bCs/>
        </w:rPr>
        <w:t>октомври</w:t>
      </w:r>
      <w:r w:rsidRPr="00E50682">
        <w:rPr>
          <w:b/>
          <w:bCs/>
        </w:rPr>
        <w:t xml:space="preserve"> 202</w:t>
      </w:r>
      <w:r w:rsidR="00772806">
        <w:rPr>
          <w:b/>
          <w:bCs/>
        </w:rPr>
        <w:t>6</w:t>
      </w:r>
      <w:r w:rsidRPr="00E50682">
        <w:rPr>
          <w:b/>
          <w:bCs/>
        </w:rPr>
        <w:t xml:space="preserve"> г. (</w:t>
      </w:r>
      <w:r w:rsidR="00772806">
        <w:rPr>
          <w:b/>
          <w:bCs/>
        </w:rPr>
        <w:t>сряда</w:t>
      </w:r>
      <w:r w:rsidRPr="00E50682">
        <w:rPr>
          <w:b/>
          <w:bCs/>
        </w:rPr>
        <w:t>)</w:t>
      </w:r>
      <w:r w:rsidRPr="00E50682">
        <w:t xml:space="preserve"> от 1</w:t>
      </w:r>
      <w:r w:rsidRPr="00E50682">
        <w:rPr>
          <w:b/>
          <w:bCs/>
        </w:rPr>
        <w:t>8:00 часа</w:t>
      </w:r>
      <w:r w:rsidRPr="00E50682">
        <w:t xml:space="preserve"> в</w:t>
      </w:r>
      <w:r w:rsidR="00772806">
        <w:rPr>
          <w:b/>
          <w:bCs/>
        </w:rPr>
        <w:t xml:space="preserve"> Технологично училище „Електронни системи“ към ТУ- София</w:t>
      </w:r>
      <w:r w:rsidRPr="00E50682">
        <w:rPr>
          <w:b/>
          <w:bCs/>
        </w:rPr>
        <w:t>, гр. София</w:t>
      </w:r>
      <w:r w:rsidR="00772806">
        <w:rPr>
          <w:b/>
          <w:bCs/>
        </w:rPr>
        <w:t xml:space="preserve">, ул. Владимир Пашов 2. </w:t>
      </w:r>
    </w:p>
    <w:p w14:paraId="2D3DA7D1" w14:textId="77777777" w:rsidR="0084620E" w:rsidRPr="00E50682" w:rsidRDefault="0084620E" w:rsidP="0084620E">
      <w:pPr>
        <w:spacing w:line="360" w:lineRule="auto"/>
      </w:pPr>
      <w:r w:rsidRPr="00E50682">
        <w:t xml:space="preserve">със следния </w:t>
      </w:r>
      <w:r w:rsidRPr="00E50682">
        <w:rPr>
          <w:b/>
          <w:bCs/>
        </w:rPr>
        <w:t>ДНЕВЕН РЕД</w:t>
      </w:r>
      <w:r w:rsidRPr="00E50682">
        <w:t>:</w:t>
      </w:r>
    </w:p>
    <w:p w14:paraId="499D01B6" w14:textId="019958F3" w:rsidR="00AB4FCF" w:rsidRPr="00772806" w:rsidRDefault="00AB4FCF" w:rsidP="0077280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72806">
        <w:rPr>
          <w:rFonts w:ascii="Times New Roman" w:hAnsi="Times New Roman"/>
          <w:sz w:val="24"/>
          <w:szCs w:val="24"/>
        </w:rPr>
        <w:t xml:space="preserve">Представяне </w:t>
      </w:r>
      <w:r w:rsidR="00772806" w:rsidRPr="00772806">
        <w:rPr>
          <w:rFonts w:ascii="Times New Roman" w:hAnsi="Times New Roman"/>
          <w:sz w:val="24"/>
          <w:szCs w:val="24"/>
        </w:rPr>
        <w:t xml:space="preserve">и гласуване </w:t>
      </w:r>
      <w:r w:rsidRPr="00772806">
        <w:rPr>
          <w:rFonts w:ascii="Times New Roman" w:hAnsi="Times New Roman"/>
          <w:sz w:val="24"/>
          <w:szCs w:val="24"/>
        </w:rPr>
        <w:t>на годишна програма за дейността на</w:t>
      </w:r>
      <w:r w:rsidRPr="0077280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72806">
        <w:rPr>
          <w:rFonts w:ascii="Times New Roman" w:hAnsi="Times New Roman"/>
          <w:sz w:val="24"/>
          <w:szCs w:val="24"/>
        </w:rPr>
        <w:t>Сдружение „Асоциация на завършилите ТУЕС“ за 202</w:t>
      </w:r>
      <w:r w:rsidR="00772806" w:rsidRPr="00772806">
        <w:rPr>
          <w:rFonts w:ascii="Times New Roman" w:hAnsi="Times New Roman"/>
          <w:sz w:val="24"/>
          <w:szCs w:val="24"/>
        </w:rPr>
        <w:t>7</w:t>
      </w:r>
      <w:r w:rsidRPr="00772806">
        <w:rPr>
          <w:rFonts w:ascii="Times New Roman" w:hAnsi="Times New Roman"/>
          <w:sz w:val="24"/>
          <w:szCs w:val="24"/>
        </w:rPr>
        <w:t xml:space="preserve"> г.</w:t>
      </w:r>
    </w:p>
    <w:p w14:paraId="21388E64" w14:textId="161A14B6" w:rsidR="00AB4FCF" w:rsidRPr="00E50682" w:rsidRDefault="00772806" w:rsidP="00AB4FC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Представяне и г</w:t>
      </w:r>
      <w:r w:rsidR="00AB4FCF" w:rsidRPr="00E50682">
        <w:rPr>
          <w:rFonts w:ascii="Times New Roman" w:hAnsi="Times New Roman"/>
          <w:sz w:val="24"/>
          <w:szCs w:val="24"/>
        </w:rPr>
        <w:t>ласуване на годишен бюджет на Сдружение „Асоциация на завършилите ТУЕС“ за 202</w:t>
      </w:r>
      <w:r>
        <w:rPr>
          <w:rFonts w:ascii="Times New Roman" w:hAnsi="Times New Roman"/>
          <w:sz w:val="24"/>
          <w:szCs w:val="24"/>
        </w:rPr>
        <w:t>7</w:t>
      </w:r>
      <w:r w:rsidR="00AB4FCF" w:rsidRPr="00E50682">
        <w:rPr>
          <w:rFonts w:ascii="Times New Roman" w:hAnsi="Times New Roman"/>
          <w:sz w:val="24"/>
          <w:szCs w:val="24"/>
        </w:rPr>
        <w:t xml:space="preserve"> г.</w:t>
      </w:r>
    </w:p>
    <w:p w14:paraId="5ED41132" w14:textId="0D7397B0" w:rsidR="0084620E" w:rsidRPr="00E50682" w:rsidRDefault="0084620E" w:rsidP="00AB4FCF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50682">
        <w:rPr>
          <w:rFonts w:ascii="Times New Roman" w:hAnsi="Times New Roman"/>
          <w:sz w:val="24"/>
          <w:szCs w:val="24"/>
        </w:rPr>
        <w:t>Разни.</w:t>
      </w:r>
    </w:p>
    <w:p w14:paraId="378D561F" w14:textId="629F52C0" w:rsidR="00AB4FCF" w:rsidRPr="00E50682" w:rsidRDefault="00AB4FCF" w:rsidP="00AB4FCF">
      <w:pPr>
        <w:spacing w:after="160"/>
        <w:rPr>
          <w:lang w:val="en-US"/>
        </w:rPr>
      </w:pPr>
      <w:r w:rsidRPr="00E50682">
        <w:t>Писмените материали, свързани с дневния ред на Общото събрание</w:t>
      </w:r>
      <w:r w:rsidR="00772806">
        <w:t xml:space="preserve">, </w:t>
      </w:r>
      <w:r w:rsidRPr="00E50682">
        <w:t xml:space="preserve">са в офиса на АЗТУЕС - гр. София, п.к. 1750, р-н Младост, ж.к. Младост 1, бул./ул. Владимир Пашов №2. Ако имате желание да се запознаете предварително с тях, моля да се свържете с нас на адрес </w:t>
      </w:r>
      <w:r w:rsidRPr="00E50682">
        <w:rPr>
          <w:lang w:val="en-US"/>
        </w:rPr>
        <w:t>aztues@elsys-bg.org.</w:t>
      </w:r>
    </w:p>
    <w:p w14:paraId="519ED475" w14:textId="056D0E07" w:rsidR="0024715C" w:rsidRDefault="0084620E" w:rsidP="00772806">
      <w:pPr>
        <w:rPr>
          <w:i/>
          <w:iCs/>
        </w:rPr>
      </w:pPr>
      <w:r w:rsidRPr="00E50682">
        <w:rPr>
          <w:i/>
          <w:iCs/>
        </w:rPr>
        <w:t xml:space="preserve"> </w:t>
      </w:r>
      <w:r w:rsidRPr="00E50682">
        <w:rPr>
          <w:b/>
          <w:bCs/>
          <w:i/>
          <w:iCs/>
        </w:rPr>
        <w:t>Забележка:</w:t>
      </w:r>
      <w:r w:rsidRPr="00E50682">
        <w:rPr>
          <w:i/>
          <w:iCs/>
        </w:rPr>
        <w:t xml:space="preserve"> При липса на кворум събранието ще се проведе един час по-късно – в 19:00 часа, на същото място и при същия дневен ред, независимо от броя на присъстващите, съгласно чл</w:t>
      </w:r>
      <w:r w:rsidR="00E50682" w:rsidRPr="00E50682">
        <w:rPr>
          <w:i/>
          <w:iCs/>
        </w:rPr>
        <w:t>.24 от</w:t>
      </w:r>
      <w:r w:rsidRPr="00E50682">
        <w:rPr>
          <w:i/>
          <w:iCs/>
        </w:rPr>
        <w:t xml:space="preserve"> Устава.</w:t>
      </w:r>
      <w:bookmarkStart w:id="0" w:name="_heading=h.gjdgxs" w:colFirst="0" w:colLast="0"/>
      <w:bookmarkEnd w:id="0"/>
    </w:p>
    <w:p w14:paraId="0FC42EB8" w14:textId="77777777" w:rsidR="001475D7" w:rsidRDefault="001475D7" w:rsidP="00772806">
      <w:pPr>
        <w:rPr>
          <w:i/>
          <w:iCs/>
        </w:rPr>
      </w:pPr>
    </w:p>
    <w:p w14:paraId="7E8F4B44" w14:textId="77777777" w:rsidR="001475D7" w:rsidRDefault="001475D7" w:rsidP="00772806">
      <w:pPr>
        <w:rPr>
          <w:i/>
          <w:iCs/>
          <w:lang w:val="en-US"/>
        </w:rPr>
      </w:pPr>
    </w:p>
    <w:p w14:paraId="5F8FE3ED" w14:textId="77777777" w:rsidR="00772806" w:rsidRPr="00772806" w:rsidRDefault="00772806" w:rsidP="001475D7">
      <w:pPr>
        <w:rPr>
          <w:i/>
          <w:iCs/>
          <w:lang w:val="en-US"/>
        </w:rPr>
      </w:pPr>
    </w:p>
    <w:p w14:paraId="6604AEFE" w14:textId="5CBA292D" w:rsidR="00772806" w:rsidRPr="00772806" w:rsidRDefault="00772806" w:rsidP="001475D7">
      <w:pPr>
        <w:rPr>
          <w:i/>
          <w:iCs/>
        </w:rPr>
      </w:pPr>
      <w:r w:rsidRPr="00772806">
        <w:rPr>
          <w:b/>
          <w:bCs/>
          <w:i/>
          <w:iCs/>
        </w:rPr>
        <w:t>Методи Цоньовски</w:t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b/>
          <w:bCs/>
          <w:i/>
          <w:iCs/>
          <w:lang w:val="en-US"/>
        </w:rPr>
        <w:tab/>
      </w:r>
      <w:r w:rsidRPr="00772806">
        <w:rPr>
          <w:i/>
          <w:iCs/>
          <w:lang w:val="en-US"/>
        </w:rPr>
        <w:t>14</w:t>
      </w:r>
      <w:r w:rsidRPr="00772806">
        <w:rPr>
          <w:i/>
          <w:iCs/>
        </w:rPr>
        <w:t>.9.2026</w:t>
      </w:r>
    </w:p>
    <w:p w14:paraId="4D9319A5" w14:textId="0E8A16F4" w:rsidR="00772806" w:rsidRDefault="00772806" w:rsidP="001475D7">
      <w:pPr>
        <w:rPr>
          <w:i/>
          <w:iCs/>
          <w:lang w:val="en-US"/>
        </w:rPr>
      </w:pPr>
      <w:r>
        <w:rPr>
          <w:i/>
          <w:iCs/>
        </w:rPr>
        <w:t xml:space="preserve">Председател на Управителния съвет на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гр. София</w:t>
      </w:r>
    </w:p>
    <w:p w14:paraId="363EF18E" w14:textId="2E27F29C" w:rsidR="00772806" w:rsidRPr="00E50682" w:rsidRDefault="00772806" w:rsidP="001475D7">
      <w:pPr>
        <w:rPr>
          <w:i/>
          <w:iCs/>
          <w:lang w:val="en-US"/>
        </w:rPr>
      </w:pPr>
      <w:r>
        <w:rPr>
          <w:i/>
          <w:iCs/>
        </w:rPr>
        <w:t>Сдружение „Асоциация на завършилите ТУЕС</w:t>
      </w:r>
    </w:p>
    <w:sectPr w:rsidR="00772806" w:rsidRPr="00E50682">
      <w:headerReference w:type="default" r:id="rId10"/>
      <w:footerReference w:type="default" r:id="rId11"/>
      <w:type w:val="continuous"/>
      <w:pgSz w:w="12240" w:h="15840"/>
      <w:pgMar w:top="1843" w:right="1440" w:bottom="993" w:left="1440" w:header="708" w:footer="2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2C92E" w14:textId="77777777" w:rsidR="005B5071" w:rsidRDefault="005B5071">
      <w:r>
        <w:separator/>
      </w:r>
    </w:p>
  </w:endnote>
  <w:endnote w:type="continuationSeparator" w:id="0">
    <w:p w14:paraId="1A115B06" w14:textId="77777777" w:rsidR="005B5071" w:rsidRDefault="005B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C4D5" w14:textId="77777777" w:rsidR="0024715C" w:rsidRDefault="00D30D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Page </w:t>
    </w:r>
    <w:r>
      <w:rPr>
        <w:rFonts w:ascii="Calibri" w:eastAsia="Calibri" w:hAnsi="Calibri" w:cs="Calibri"/>
        <w:b/>
        <w:color w:val="000000"/>
      </w:rPr>
      <w:fldChar w:fldCharType="begin"/>
    </w:r>
    <w:r>
      <w:rPr>
        <w:rFonts w:ascii="Calibri" w:eastAsia="Calibri" w:hAnsi="Calibri" w:cs="Calibri"/>
        <w:b/>
        <w:color w:val="000000"/>
      </w:rPr>
      <w:instrText>PAGE</w:instrText>
    </w:r>
    <w:r>
      <w:rPr>
        <w:rFonts w:ascii="Calibri" w:eastAsia="Calibri" w:hAnsi="Calibri" w:cs="Calibri"/>
        <w:b/>
        <w:color w:val="000000"/>
      </w:rPr>
      <w:fldChar w:fldCharType="separate"/>
    </w:r>
    <w:r w:rsidR="00580F9C">
      <w:rPr>
        <w:rFonts w:ascii="Calibri" w:eastAsia="Calibri" w:hAnsi="Calibri" w:cs="Calibri"/>
        <w:b/>
        <w:noProof/>
        <w:color w:val="000000"/>
      </w:rPr>
      <w:t>1</w:t>
    </w:r>
    <w:r>
      <w:rPr>
        <w:rFonts w:ascii="Calibri" w:eastAsia="Calibri" w:hAnsi="Calibri" w:cs="Calibri"/>
        <w:b/>
        <w:color w:val="000000"/>
      </w:rPr>
      <w:fldChar w:fldCharType="end"/>
    </w:r>
    <w:r>
      <w:rPr>
        <w:rFonts w:ascii="Calibri" w:eastAsia="Calibri" w:hAnsi="Calibri" w:cs="Calibri"/>
        <w:color w:val="000000"/>
      </w:rPr>
      <w:t xml:space="preserve"> </w:t>
    </w:r>
    <w:r>
      <w:rPr>
        <w:rFonts w:ascii="Calibri" w:eastAsia="Calibri" w:hAnsi="Calibri" w:cs="Calibri"/>
        <w:color w:val="000000"/>
      </w:rPr>
      <w:t xml:space="preserve">of </w:t>
    </w:r>
    <w:r>
      <w:rPr>
        <w:rFonts w:ascii="Calibri" w:eastAsia="Calibri" w:hAnsi="Calibri" w:cs="Calibri"/>
        <w:b/>
        <w:color w:val="000000"/>
      </w:rPr>
      <w:fldChar w:fldCharType="begin"/>
    </w:r>
    <w:r>
      <w:rPr>
        <w:rFonts w:ascii="Calibri" w:eastAsia="Calibri" w:hAnsi="Calibri" w:cs="Calibri"/>
        <w:b/>
        <w:color w:val="000000"/>
      </w:rPr>
      <w:instrText>NUMPAGES</w:instrText>
    </w:r>
    <w:r>
      <w:rPr>
        <w:rFonts w:ascii="Calibri" w:eastAsia="Calibri" w:hAnsi="Calibri" w:cs="Calibri"/>
        <w:b/>
        <w:color w:val="000000"/>
      </w:rPr>
      <w:fldChar w:fldCharType="separate"/>
    </w:r>
    <w:r w:rsidR="00580F9C">
      <w:rPr>
        <w:rFonts w:ascii="Calibri" w:eastAsia="Calibri" w:hAnsi="Calibri" w:cs="Calibri"/>
        <w:b/>
        <w:noProof/>
        <w:color w:val="000000"/>
      </w:rPr>
      <w:t>1</w:t>
    </w:r>
    <w:r>
      <w:rPr>
        <w:rFonts w:ascii="Calibri" w:eastAsia="Calibri" w:hAnsi="Calibri" w:cs="Calibri"/>
        <w:b/>
        <w:color w:val="000000"/>
      </w:rPr>
      <w:fldChar w:fldCharType="end"/>
    </w:r>
  </w:p>
  <w:p w14:paraId="4A8CEA9B" w14:textId="77777777" w:rsidR="0024715C" w:rsidRDefault="002471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4E1D" w14:textId="77777777" w:rsidR="005B5071" w:rsidRDefault="005B5071">
      <w:r>
        <w:separator/>
      </w:r>
    </w:p>
  </w:footnote>
  <w:footnote w:type="continuationSeparator" w:id="0">
    <w:p w14:paraId="3D0D9B92" w14:textId="77777777" w:rsidR="005B5071" w:rsidRDefault="005B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D2B7" w14:textId="77777777" w:rsidR="0024715C" w:rsidRDefault="00D30D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Tahoma" w:eastAsia="Tahoma" w:hAnsi="Tahoma" w:cs="Tahoma"/>
        <w:color w:val="000099"/>
        <w:sz w:val="20"/>
        <w:szCs w:val="20"/>
      </w:rPr>
    </w:pPr>
    <w:r>
      <w:rPr>
        <w:rFonts w:ascii="Tahoma" w:eastAsia="Tahoma" w:hAnsi="Tahoma" w:cs="Tahoma"/>
        <w:color w:val="000099"/>
        <w:sz w:val="20"/>
        <w:szCs w:val="20"/>
      </w:rPr>
      <w:t xml:space="preserve">„Владимир Пашов“ 2 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3A8C227" wp14:editId="2C2D408A">
              <wp:simplePos x="0" y="0"/>
              <wp:positionH relativeFrom="column">
                <wp:posOffset>-319387</wp:posOffset>
              </wp:positionH>
              <wp:positionV relativeFrom="paragraph">
                <wp:posOffset>-240013</wp:posOffset>
              </wp:positionV>
              <wp:extent cx="2743835" cy="1072515"/>
              <wp:effectExtent l="0" t="0" r="0" b="0"/>
              <wp:wrapNone/>
              <wp:docPr id="1040" name="Text Box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835" cy="107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11B709" w14:textId="77777777" w:rsidR="009F59A0" w:rsidRDefault="00D30D40" w:rsidP="000C25DD">
                          <w:pPr>
                            <w:ind w:hanging="2"/>
                          </w:pPr>
                          <w:r w:rsidRPr="07475712" w:rsidDel="FFFFFFFF">
                            <w:rPr>
                              <w:noProof/>
                              <w:lang w:val="en-US"/>
                              <w:specVanish/>
                            </w:rPr>
                            <w:drawing>
                              <wp:inline distT="0" distB="0" distL="114300" distR="114300" wp14:anchorId="5EEF9E97" wp14:editId="29A3E1AC">
                                <wp:extent cx="2834640" cy="981075"/>
                                <wp:effectExtent l="0" t="0" r="0" b="0"/>
                                <wp:docPr id="2" name="Pictur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5" name="Picture 1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clr">
                                        <a:xfrm>
                                          <a:off x="0" y="0"/>
                                          <a:ext cx="2834640" cy="981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 cap="rnd" cmpd="sng" algn="ctr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A7CA5B" w14:textId="77777777" w:rsidR="009F59A0" w:rsidRDefault="009F59A0" w:rsidP="000C25DD">
                          <w:pPr>
                            <w:ind w:hanging="2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73A8C227" id="_x0000_t202" coordsize="21600,21600" o:spt="202" path="m,l,21600r21600,l21600,xe">
              <v:stroke joinstyle="miter"/>
              <v:path gradientshapeok="t" o:connecttype="rect"/>
            </v:shapetype>
            <v:shape id="Text Box 1040" o:spid="_x0000_s1026" type="#_x0000_t202" style="position:absolute;left:0;text-align:left;margin-left:-25.15pt;margin-top:-18.9pt;width:216.05pt;height:84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" stroked="f">
              <v:textbox>
                <w:txbxContent>
                  <w:p w14:paraId="5F11B709" w14:textId="77777777" w:rsidR="009F59A0" w:rsidRDefault="00D30D40" w:rsidP="000C25DD">
                    <w:pPr>
                      <w:ind w:hanging="2"/>
                    </w:pPr>
                    <w:r w:rsidRPr="07475712" w:rsidDel="FFFFFFFF">
                      <w:rPr>
                        <w:noProof/>
                        <w:lang w:val="en-US"/>
                        <w:specVanish/>
                      </w:rPr>
                      <w:drawing>
                        <wp:inline distT="0" distB="0" distL="114300" distR="114300" wp14:anchorId="5EEF9E97" wp14:editId="29A3E1AC">
                          <wp:extent cx="2834640" cy="981075"/>
                          <wp:effectExtent l="0" t="0" r="0" b="0"/>
                          <wp:docPr id="2" name="Pictur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5" name="Picture 1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clr">
                                  <a:xfrm>
                                    <a:off x="0" y="0"/>
                                    <a:ext cx="2834640" cy="981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rnd" cmpd="sng" algn="ctr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A7CA5B" w14:textId="77777777" w:rsidR="009F59A0" w:rsidRDefault="009F59A0" w:rsidP="000C25DD">
                    <w:pPr>
                      <w:ind w:hanging="2"/>
                    </w:pPr>
                  </w:p>
                </w:txbxContent>
              </v:textbox>
            </v:shape>
          </w:pict>
        </mc:Fallback>
      </mc:AlternateContent>
    </w:r>
  </w:p>
  <w:p w14:paraId="7D556C0D" w14:textId="77777777" w:rsidR="0024715C" w:rsidRDefault="00D30D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Tahoma" w:eastAsia="Tahoma" w:hAnsi="Tahoma" w:cs="Tahoma"/>
        <w:color w:val="000099"/>
        <w:sz w:val="20"/>
        <w:szCs w:val="20"/>
      </w:rPr>
    </w:pPr>
    <w:r>
      <w:rPr>
        <w:rFonts w:ascii="Tahoma" w:eastAsia="Tahoma" w:hAnsi="Tahoma" w:cs="Tahoma"/>
        <w:color w:val="000099"/>
        <w:sz w:val="20"/>
        <w:szCs w:val="20"/>
      </w:rPr>
      <w:t>жк Младост 1, 1750 София</w:t>
    </w:r>
  </w:p>
  <w:p w14:paraId="511F2A0E" w14:textId="77777777" w:rsidR="0024715C" w:rsidRDefault="00D30D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Tahoma" w:eastAsia="Tahoma" w:hAnsi="Tahoma" w:cs="Tahoma"/>
        <w:color w:val="000099"/>
        <w:sz w:val="20"/>
        <w:szCs w:val="20"/>
      </w:rPr>
    </w:pPr>
    <w:r>
      <w:rPr>
        <w:rFonts w:ascii="Tahoma" w:eastAsia="Tahoma" w:hAnsi="Tahoma" w:cs="Tahoma"/>
        <w:color w:val="000099"/>
        <w:sz w:val="20"/>
        <w:szCs w:val="20"/>
      </w:rPr>
      <w:t>aztues@elsys-bg.org</w:t>
    </w:r>
  </w:p>
  <w:p w14:paraId="339D3454" w14:textId="77777777" w:rsidR="0024715C" w:rsidRDefault="00D30D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Tahoma" w:eastAsia="Tahoma" w:hAnsi="Tahoma" w:cs="Tahoma"/>
        <w:color w:val="000099"/>
        <w:sz w:val="20"/>
        <w:szCs w:val="20"/>
      </w:rPr>
    </w:pPr>
    <w:r>
      <w:rPr>
        <w:rFonts w:ascii="Tahoma" w:eastAsia="Tahoma" w:hAnsi="Tahoma" w:cs="Tahoma"/>
        <w:color w:val="000099"/>
        <w:sz w:val="20"/>
        <w:szCs w:val="20"/>
      </w:rPr>
      <w:t>www.aztues.bg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9347A"/>
    <w:multiLevelType w:val="multilevel"/>
    <w:tmpl w:val="E07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A12BD"/>
    <w:multiLevelType w:val="hybridMultilevel"/>
    <w:tmpl w:val="01022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E07E8"/>
    <w:multiLevelType w:val="multilevel"/>
    <w:tmpl w:val="E14A5D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ListStyle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5D85B74"/>
    <w:multiLevelType w:val="multilevel"/>
    <w:tmpl w:val="8B10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50771C"/>
    <w:multiLevelType w:val="multilevel"/>
    <w:tmpl w:val="5CDE31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-1884" w:hanging="360"/>
      </w:pPr>
    </w:lvl>
    <w:lvl w:ilvl="2">
      <w:start w:val="1"/>
      <w:numFmt w:val="lowerRoman"/>
      <w:lvlText w:val="%3."/>
      <w:lvlJc w:val="right"/>
      <w:pPr>
        <w:ind w:left="-1164" w:hanging="180"/>
      </w:pPr>
    </w:lvl>
    <w:lvl w:ilvl="3">
      <w:start w:val="1"/>
      <w:numFmt w:val="decimal"/>
      <w:lvlText w:val="%4."/>
      <w:lvlJc w:val="left"/>
      <w:pPr>
        <w:ind w:left="-444" w:hanging="360"/>
      </w:pPr>
    </w:lvl>
    <w:lvl w:ilvl="4">
      <w:start w:val="1"/>
      <w:numFmt w:val="lowerLetter"/>
      <w:lvlText w:val="%5."/>
      <w:lvlJc w:val="left"/>
      <w:pPr>
        <w:ind w:left="276" w:hanging="360"/>
      </w:pPr>
    </w:lvl>
    <w:lvl w:ilvl="5">
      <w:start w:val="1"/>
      <w:numFmt w:val="lowerRoman"/>
      <w:lvlText w:val="%6."/>
      <w:lvlJc w:val="right"/>
      <w:pPr>
        <w:ind w:left="996" w:hanging="180"/>
      </w:pPr>
    </w:lvl>
    <w:lvl w:ilvl="6">
      <w:start w:val="1"/>
      <w:numFmt w:val="decimal"/>
      <w:lvlText w:val="%7."/>
      <w:lvlJc w:val="left"/>
      <w:pPr>
        <w:ind w:left="1716" w:hanging="360"/>
      </w:pPr>
    </w:lvl>
    <w:lvl w:ilvl="7">
      <w:start w:val="1"/>
      <w:numFmt w:val="lowerLetter"/>
      <w:lvlText w:val="%8."/>
      <w:lvlJc w:val="left"/>
      <w:pPr>
        <w:ind w:left="2436" w:hanging="360"/>
      </w:pPr>
    </w:lvl>
    <w:lvl w:ilvl="8">
      <w:start w:val="1"/>
      <w:numFmt w:val="lowerRoman"/>
      <w:lvlText w:val="%9."/>
      <w:lvlJc w:val="right"/>
      <w:pPr>
        <w:ind w:left="3156" w:hanging="180"/>
      </w:pPr>
    </w:lvl>
  </w:abstractNum>
  <w:abstractNum w:abstractNumId="5" w15:restartNumberingAfterBreak="0">
    <w:nsid w:val="77FA0F4E"/>
    <w:multiLevelType w:val="multilevel"/>
    <w:tmpl w:val="9182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0076081">
    <w:abstractNumId w:val="2"/>
  </w:num>
  <w:num w:numId="2" w16cid:durableId="1649478728">
    <w:abstractNumId w:val="4"/>
  </w:num>
  <w:num w:numId="3" w16cid:durableId="381175264">
    <w:abstractNumId w:val="5"/>
  </w:num>
  <w:num w:numId="4" w16cid:durableId="16664213">
    <w:abstractNumId w:val="0"/>
  </w:num>
  <w:num w:numId="5" w16cid:durableId="1675231283">
    <w:abstractNumId w:val="3"/>
  </w:num>
  <w:num w:numId="6" w16cid:durableId="178680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5C"/>
    <w:rsid w:val="00133EAD"/>
    <w:rsid w:val="001475D7"/>
    <w:rsid w:val="001B78FC"/>
    <w:rsid w:val="001F33DA"/>
    <w:rsid w:val="0024715C"/>
    <w:rsid w:val="0041593C"/>
    <w:rsid w:val="00580F9C"/>
    <w:rsid w:val="005B5071"/>
    <w:rsid w:val="00696F20"/>
    <w:rsid w:val="006D39DA"/>
    <w:rsid w:val="007348D1"/>
    <w:rsid w:val="00772806"/>
    <w:rsid w:val="007A22CE"/>
    <w:rsid w:val="0084620E"/>
    <w:rsid w:val="0089029D"/>
    <w:rsid w:val="009F59A0"/>
    <w:rsid w:val="00A17675"/>
    <w:rsid w:val="00AB3CC9"/>
    <w:rsid w:val="00AB4FCF"/>
    <w:rsid w:val="00AC13EE"/>
    <w:rsid w:val="00B27E72"/>
    <w:rsid w:val="00B9078F"/>
    <w:rsid w:val="00D30D40"/>
    <w:rsid w:val="00E477C1"/>
    <w:rsid w:val="00E50682"/>
    <w:rsid w:val="00ED0CAB"/>
    <w:rsid w:val="00F7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4C336"/>
  <w15:docId w15:val="{D967D508-62F9-4ABE-8C6B-DAC22DA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E46"/>
  </w:style>
  <w:style w:type="paragraph" w:styleId="Heading1">
    <w:name w:val="heading 1"/>
    <w:basedOn w:val="Normal"/>
    <w:next w:val="Normal"/>
    <w:link w:val="Heading1Char"/>
    <w:qFormat/>
    <w:rsid w:val="00BC7D68"/>
    <w:pPr>
      <w:keepNext/>
      <w:ind w:firstLine="709"/>
      <w:jc w:val="both"/>
      <w:outlineLvl w:val="0"/>
    </w:pPr>
    <w:rPr>
      <w:rFonts w:ascii="Arial" w:hAnsi="Arial" w:cs="Arial"/>
      <w:b/>
      <w:bCs/>
      <w:sz w:val="22"/>
      <w:szCs w:val="20"/>
    </w:rPr>
  </w:style>
  <w:style w:type="paragraph" w:styleId="Heading2">
    <w:name w:val="heading 2"/>
    <w:basedOn w:val="Normal"/>
    <w:next w:val="Normal"/>
    <w:link w:val="Heading2Char"/>
    <w:qFormat/>
    <w:rsid w:val="00BC7D68"/>
    <w:pPr>
      <w:keepNext/>
      <w:ind w:firstLine="709"/>
      <w:jc w:val="both"/>
      <w:outlineLvl w:val="1"/>
    </w:pPr>
    <w:rPr>
      <w:rFonts w:ascii="Arial" w:hAnsi="Arial" w:cs="Arial"/>
      <w:b/>
      <w:bCs/>
      <w:i/>
      <w:iCs/>
      <w:sz w:val="22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C7D68"/>
    <w:pPr>
      <w:keepNext/>
      <w:jc w:val="center"/>
      <w:outlineLvl w:val="3"/>
    </w:pPr>
    <w:rPr>
      <w:rFonts w:ascii="Garamond" w:hAnsi="Garamond"/>
      <w:b/>
      <w:lang w:val="en-GB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7D68"/>
    <w:pPr>
      <w:ind w:firstLine="567"/>
      <w:jc w:val="center"/>
      <w:outlineLvl w:val="0"/>
    </w:pPr>
    <w:rPr>
      <w:rFonts w:ascii="Arial" w:hAnsi="Arial"/>
      <w:b/>
      <w:sz w:val="44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E46"/>
  </w:style>
  <w:style w:type="paragraph" w:styleId="Footer">
    <w:name w:val="footer"/>
    <w:basedOn w:val="Normal"/>
    <w:link w:val="FooterChar"/>
    <w:uiPriority w:val="99"/>
    <w:unhideWhenUsed/>
    <w:rsid w:val="00A12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E46"/>
  </w:style>
  <w:style w:type="paragraph" w:styleId="BalloonText">
    <w:name w:val="Balloon Text"/>
    <w:basedOn w:val="Normal"/>
    <w:link w:val="BalloonTextChar"/>
    <w:uiPriority w:val="99"/>
    <w:semiHidden/>
    <w:unhideWhenUsed/>
    <w:rsid w:val="00A12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2E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2E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C97BF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97BFC"/>
  </w:style>
  <w:style w:type="character" w:styleId="Emphasis">
    <w:name w:val="Emphasis"/>
    <w:uiPriority w:val="20"/>
    <w:qFormat/>
    <w:rsid w:val="00C97BFC"/>
    <w:rPr>
      <w:i/>
      <w:iCs/>
    </w:rPr>
  </w:style>
  <w:style w:type="character" w:styleId="Strong">
    <w:name w:val="Strong"/>
    <w:uiPriority w:val="22"/>
    <w:qFormat/>
    <w:rsid w:val="00C97BFC"/>
    <w:rPr>
      <w:b/>
      <w:bCs/>
    </w:rPr>
  </w:style>
  <w:style w:type="character" w:customStyle="1" w:styleId="apple-style-span">
    <w:name w:val="apple-style-span"/>
    <w:basedOn w:val="DefaultParagraphFont"/>
    <w:rsid w:val="00C97BFC"/>
  </w:style>
  <w:style w:type="table" w:styleId="TableGrid">
    <w:name w:val="Table Grid"/>
    <w:basedOn w:val="TableNormal"/>
    <w:uiPriority w:val="59"/>
    <w:rsid w:val="00470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4705E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Grid-Accent3">
    <w:name w:val="Light Grid Accent 3"/>
    <w:basedOn w:val="TableNormal"/>
    <w:uiPriority w:val="62"/>
    <w:rsid w:val="004705E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ms Rmn" w:eastAsia="Times New Roman" w:hAnsi="Tms Rm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ms Rmn" w:eastAsia="Times New Roman" w:hAnsi="Tms Rm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ms Rmn" w:eastAsia="Times New Roman" w:hAnsi="Tms Rmn" w:cs="Times New Roman"/>
        <w:b/>
        <w:bCs/>
      </w:rPr>
    </w:tblStylePr>
    <w:tblStylePr w:type="lastCol">
      <w:rPr>
        <w:rFonts w:ascii="Tms Rmn" w:eastAsia="Times New Roman" w:hAnsi="Tms Rm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CommentReference">
    <w:name w:val="annotation reference"/>
    <w:semiHidden/>
    <w:unhideWhenUsed/>
    <w:rsid w:val="00A70F9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0F9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70F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F9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F9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-1">
    <w:name w:val="Style-1"/>
    <w:rsid w:val="00BE742D"/>
    <w:rPr>
      <w:lang w:eastAsia="bg-BG"/>
    </w:rPr>
  </w:style>
  <w:style w:type="paragraph" w:customStyle="1" w:styleId="ListStyle">
    <w:name w:val="ListStyle"/>
    <w:rsid w:val="00470F73"/>
    <w:pPr>
      <w:numPr>
        <w:ilvl w:val="1"/>
        <w:numId w:val="1"/>
      </w:numPr>
      <w:spacing w:before="20" w:after="20"/>
      <w:ind w:left="1320" w:hanging="690"/>
      <w:contextualSpacing/>
      <w:jc w:val="both"/>
    </w:pPr>
    <w:rPr>
      <w:rFonts w:cs="Calibri"/>
      <w:sz w:val="22"/>
      <w:szCs w:val="22"/>
      <w:lang w:eastAsia="bg-BG"/>
    </w:rPr>
  </w:style>
  <w:style w:type="paragraph" w:customStyle="1" w:styleId="Style-5">
    <w:name w:val="Style-5"/>
    <w:rsid w:val="00470F73"/>
    <w:rPr>
      <w:lang w:eastAsia="bg-BG"/>
    </w:rPr>
  </w:style>
  <w:style w:type="character" w:customStyle="1" w:styleId="il">
    <w:name w:val="il"/>
    <w:basedOn w:val="DefaultParagraphFont"/>
    <w:rsid w:val="00F0377D"/>
  </w:style>
  <w:style w:type="paragraph" w:styleId="Revision">
    <w:name w:val="Revision"/>
    <w:hidden/>
    <w:uiPriority w:val="99"/>
    <w:semiHidden/>
    <w:rsid w:val="002F74D5"/>
  </w:style>
  <w:style w:type="paragraph" w:customStyle="1" w:styleId="Style-3">
    <w:name w:val="Style-3"/>
    <w:rsid w:val="002F6226"/>
    <w:rPr>
      <w:lang w:eastAsia="bg-BG"/>
    </w:rPr>
  </w:style>
  <w:style w:type="paragraph" w:customStyle="1" w:styleId="Style-4">
    <w:name w:val="Style-4"/>
    <w:rsid w:val="002F6226"/>
    <w:rPr>
      <w:lang w:eastAsia="bg-BG"/>
    </w:rPr>
  </w:style>
  <w:style w:type="paragraph" w:customStyle="1" w:styleId="Style-6">
    <w:name w:val="Style-6"/>
    <w:rsid w:val="002F6226"/>
    <w:rPr>
      <w:lang w:eastAsia="bg-BG"/>
    </w:rPr>
  </w:style>
  <w:style w:type="paragraph" w:customStyle="1" w:styleId="Style-7">
    <w:name w:val="Style-7"/>
    <w:rsid w:val="002F6226"/>
    <w:rPr>
      <w:lang w:eastAsia="bg-BG"/>
    </w:rPr>
  </w:style>
  <w:style w:type="paragraph" w:customStyle="1" w:styleId="Style-8">
    <w:name w:val="Style-8"/>
    <w:rsid w:val="002F6226"/>
    <w:rPr>
      <w:lang w:eastAsia="bg-BG"/>
    </w:rPr>
  </w:style>
  <w:style w:type="paragraph" w:customStyle="1" w:styleId="Style-9">
    <w:name w:val="Style-9"/>
    <w:rsid w:val="002F6226"/>
    <w:rPr>
      <w:lang w:eastAsia="bg-BG"/>
    </w:rPr>
  </w:style>
  <w:style w:type="paragraph" w:customStyle="1" w:styleId="Style-2">
    <w:name w:val="Style-2"/>
    <w:rsid w:val="002F6226"/>
    <w:rPr>
      <w:lang w:eastAsia="bg-BG"/>
    </w:rPr>
  </w:style>
  <w:style w:type="table" w:customStyle="1" w:styleId="DefaultTable">
    <w:name w:val="Default Table"/>
    <w:rsid w:val="00BA62AD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E00E87"/>
    <w:pPr>
      <w:jc w:val="center"/>
    </w:pPr>
    <w:rPr>
      <w:rFonts w:eastAsia="Batang"/>
    </w:rPr>
  </w:style>
  <w:style w:type="character" w:customStyle="1" w:styleId="CharAttribute7">
    <w:name w:val="CharAttribute7"/>
    <w:rsid w:val="00E00E87"/>
    <w:rPr>
      <w:rFonts w:ascii="Calibri" w:eastAsia="Calibri"/>
      <w:b/>
      <w:color w:val="FFFFFF"/>
      <w:sz w:val="24"/>
    </w:rPr>
  </w:style>
  <w:style w:type="character" w:customStyle="1" w:styleId="CharAttribute9">
    <w:name w:val="CharAttribute9"/>
    <w:rsid w:val="00AF2510"/>
    <w:rPr>
      <w:rFonts w:ascii="Times New Roman" w:eastAsia="Times New Roman"/>
      <w:sz w:val="22"/>
    </w:rPr>
  </w:style>
  <w:style w:type="paragraph" w:customStyle="1" w:styleId="Body1Text13heading7">
    <w:name w:val="Body1.Text1.3.heading7"/>
    <w:basedOn w:val="Normal"/>
    <w:rsid w:val="00C77A23"/>
    <w:pPr>
      <w:snapToGrid w:val="0"/>
    </w:pPr>
    <w:rPr>
      <w:b/>
      <w:i/>
      <w:szCs w:val="20"/>
    </w:rPr>
  </w:style>
  <w:style w:type="paragraph" w:styleId="BodyText">
    <w:name w:val="Body Text"/>
    <w:basedOn w:val="Normal"/>
    <w:link w:val="BodyTextChar"/>
    <w:rsid w:val="00C77A23"/>
    <w:rPr>
      <w:bCs/>
      <w:szCs w:val="20"/>
    </w:rPr>
  </w:style>
  <w:style w:type="character" w:customStyle="1" w:styleId="BodyTextChar">
    <w:name w:val="Body Text Char"/>
    <w:basedOn w:val="DefaultParagraphFont"/>
    <w:link w:val="BodyText"/>
    <w:rsid w:val="00C77A23"/>
    <w:rPr>
      <w:rFonts w:ascii="Times New Roman" w:eastAsia="Times New Roman" w:hAnsi="Times New Roman"/>
      <w:bCs/>
      <w:sz w:val="24"/>
      <w:lang w:val="bg-BG"/>
    </w:rPr>
  </w:style>
  <w:style w:type="paragraph" w:styleId="PlainText">
    <w:name w:val="Plain Text"/>
    <w:basedOn w:val="Normal"/>
    <w:link w:val="PlainTextChar"/>
    <w:rsid w:val="00C77A23"/>
    <w:rPr>
      <w:rFonts w:ascii="Courier New" w:hAnsi="Courier New"/>
      <w:sz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C77A23"/>
    <w:rPr>
      <w:rFonts w:ascii="Courier New" w:eastAsia="Times New Roman" w:hAnsi="Courier New"/>
      <w:szCs w:val="24"/>
      <w:lang w:val="en-AU"/>
    </w:rPr>
  </w:style>
  <w:style w:type="paragraph" w:customStyle="1" w:styleId="a">
    <w:name w:val="Ξρνξβεν ςεκ"/>
    <w:basedOn w:val="Normal"/>
    <w:rsid w:val="00C6140F"/>
    <w:pPr>
      <w:widowControl w:val="0"/>
      <w:autoSpaceDE w:val="0"/>
      <w:autoSpaceDN w:val="0"/>
      <w:adjustRightInd w:val="0"/>
      <w:spacing w:line="279" w:lineRule="exact"/>
      <w:ind w:right="1814" w:firstLine="397"/>
      <w:jc w:val="both"/>
    </w:pPr>
    <w:rPr>
      <w:color w:val="000000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7D6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7D68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C7D68"/>
    <w:rPr>
      <w:rFonts w:ascii="Arial" w:eastAsia="Times New Roman" w:hAnsi="Arial" w:cs="Arial"/>
      <w:b/>
      <w:bCs/>
      <w:sz w:val="22"/>
      <w:lang w:val="bg-BG"/>
    </w:rPr>
  </w:style>
  <w:style w:type="character" w:customStyle="1" w:styleId="Heading2Char">
    <w:name w:val="Heading 2 Char"/>
    <w:basedOn w:val="DefaultParagraphFont"/>
    <w:link w:val="Heading2"/>
    <w:rsid w:val="00BC7D68"/>
    <w:rPr>
      <w:rFonts w:ascii="Arial" w:eastAsia="Times New Roman" w:hAnsi="Arial" w:cs="Arial"/>
      <w:b/>
      <w:bCs/>
      <w:i/>
      <w:iCs/>
      <w:sz w:val="22"/>
      <w:lang w:val="bg-BG"/>
    </w:rPr>
  </w:style>
  <w:style w:type="character" w:customStyle="1" w:styleId="Heading4Char">
    <w:name w:val="Heading 4 Char"/>
    <w:basedOn w:val="DefaultParagraphFont"/>
    <w:link w:val="Heading4"/>
    <w:rsid w:val="00BC7D68"/>
    <w:rPr>
      <w:rFonts w:ascii="Garamond" w:eastAsia="Times New Roman" w:hAnsi="Garamond"/>
      <w:b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BC7D68"/>
    <w:rPr>
      <w:rFonts w:ascii="Arial" w:eastAsia="Times New Roman" w:hAnsi="Arial"/>
      <w:b/>
      <w:sz w:val="44"/>
      <w:lang w:val="bg-BG"/>
    </w:rPr>
  </w:style>
  <w:style w:type="paragraph" w:styleId="BodyText2">
    <w:name w:val="Body Text 2"/>
    <w:basedOn w:val="Normal"/>
    <w:link w:val="BodyText2Char"/>
    <w:rsid w:val="00BC7D68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rsid w:val="00BC7D68"/>
    <w:rPr>
      <w:rFonts w:ascii="Times New Roman" w:eastAsia="Times New Roman" w:hAnsi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5FD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5FD7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2A50FB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E06A6"/>
    <w:rPr>
      <w:color w:val="0563C1" w:themeColor="hyperlink"/>
      <w:u w:val="single"/>
    </w:rPr>
  </w:style>
  <w:style w:type="paragraph" w:customStyle="1" w:styleId="WW-BodyTextIndent2">
    <w:name w:val="WW-Body Text Indent 2"/>
    <w:basedOn w:val="Normal"/>
    <w:rsid w:val="00EE06A6"/>
    <w:pPr>
      <w:suppressAutoHyphens/>
      <w:ind w:firstLine="720"/>
      <w:jc w:val="both"/>
    </w:pPr>
    <w:rPr>
      <w:szCs w:val="20"/>
      <w:lang w:eastAsia="bg-BG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ues@elsys-bg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ztues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hx5UnmOCbkzaJDRJ16qFUbGiVQ==">CgMxLjAyCGguZ2pkZ3hzOAByITFDRnhmUzRQNWlISVE1NW1CVGd0YWpTVTZWX09uVFEtcg==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Iavor Trifonov</dc:creator>
  <cp:lastModifiedBy>Adriana Panayotova</cp:lastModifiedBy>
  <cp:revision>3</cp:revision>
  <cp:lastPrinted>2025-11-14T14:14:00Z</cp:lastPrinted>
  <dcterms:created xsi:type="dcterms:W3CDTF">2026-09-14T14:53:00Z</dcterms:created>
  <dcterms:modified xsi:type="dcterms:W3CDTF">2026-09-14T15:20:00Z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false</vt:lpwstr>
  </property>
  <property fmtid="{D5CDD505-2E9C-101B-9397-08002B2CF9AE}" pid="3" name="Google.Documents.DocumentId">
    <vt:lpwstr>1MfDF6rcqurInn3ZVSRQSNCAwCrQTju_VAIFavuksHJU</vt:lpwstr>
  </property>
  <property fmtid="{D5CDD505-2E9C-101B-9397-08002B2CF9AE}" pid="4" name="Google.Documents.RevisionId">
    <vt:lpwstr>01823977236059701647</vt:lpwstr>
  </property>
  <property fmtid="{D5CDD505-2E9C-101B-9397-08002B2CF9AE}" pid="5" name="Google.Documents.PluginVersion">
    <vt:lpwstr>2.0.2662.553</vt:lpwstr>
  </property>
  <property fmtid="{D5CDD505-2E9C-101B-9397-08002B2CF9AE}" pid="6" name="Google.Documents.MergeIncapabilityFlags">
    <vt:i4>0</vt:i4>
  </property>
  <property fmtid="{D5CDD505-2E9C-101B-9397-08002B2CF9AE}" pid="7" name="GrammarlyDocumentId">
    <vt:lpwstr>8b446647-8514-4295-9dfc-3498100b9472</vt:lpwstr>
  </property>
</Properties>
</file>